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1AE4" w:rsidRPr="00CD2F35" w:rsidRDefault="00822F17">
      <w:pPr>
        <w:contextualSpacing w:val="0"/>
        <w:rPr>
          <w:rFonts w:ascii="Permanent Marker" w:eastAsia="Permanent Marker" w:hAnsi="Permanent Marker" w:cs="Permanent Marker"/>
          <w:sz w:val="28"/>
          <w:szCs w:val="28"/>
          <w:u w:val="single"/>
        </w:rPr>
      </w:pPr>
      <w:r w:rsidRPr="00CD2F35">
        <w:rPr>
          <w:rFonts w:ascii="Permanent Marker" w:eastAsia="Permanent Marker" w:hAnsi="Permanent Marker" w:cs="Permanent Marker"/>
          <w:sz w:val="28"/>
          <w:szCs w:val="28"/>
          <w:u w:val="single"/>
        </w:rPr>
        <w:t xml:space="preserve">Key Questions </w:t>
      </w:r>
      <w:proofErr w:type="gramStart"/>
      <w:r w:rsidRPr="00CD2F35">
        <w:rPr>
          <w:rFonts w:ascii="Permanent Marker" w:eastAsia="Permanent Marker" w:hAnsi="Permanent Marker" w:cs="Permanent Marker"/>
          <w:sz w:val="28"/>
          <w:szCs w:val="28"/>
          <w:u w:val="single"/>
        </w:rPr>
        <w:t>For</w:t>
      </w:r>
      <w:proofErr w:type="gramEnd"/>
      <w:r w:rsidRPr="00CD2F35">
        <w:rPr>
          <w:rFonts w:ascii="Permanent Marker" w:eastAsia="Permanent Marker" w:hAnsi="Permanent Marker" w:cs="Permanent Marker"/>
          <w:sz w:val="28"/>
          <w:szCs w:val="28"/>
          <w:u w:val="single"/>
        </w:rPr>
        <w:t xml:space="preserve"> Matter &amp; Energy in Systems</w:t>
      </w:r>
    </w:p>
    <w:p w:rsidR="00A31AE4" w:rsidRDefault="00822F17">
      <w:pPr>
        <w:contextualSpacing w:val="0"/>
        <w:rPr>
          <w:sz w:val="21"/>
          <w:szCs w:val="21"/>
        </w:rPr>
      </w:pPr>
      <w:r>
        <w:rPr>
          <w:sz w:val="21"/>
          <w:szCs w:val="21"/>
        </w:rPr>
        <w:t>A thorough understanding of how matter and energy move within a living organism includes the ability to answer each of the questions (1-4) listed below. Note that matter movement is addressed at both the beginning (1) and end (4) of your explanation.</w:t>
      </w:r>
    </w:p>
    <w:p w:rsidR="00CD2F35" w:rsidRDefault="00CD2F35">
      <w:pPr>
        <w:contextualSpacing w:val="0"/>
        <w:rPr>
          <w:sz w:val="21"/>
          <w:szCs w:val="21"/>
        </w:rPr>
      </w:pPr>
    </w:p>
    <w:p w:rsidR="00A31AE4" w:rsidRPr="00CD2F35" w:rsidRDefault="00822F17">
      <w:pPr>
        <w:contextualSpacing w:val="0"/>
        <w:rPr>
          <w:rFonts w:ascii="Adobe Gothic Std B" w:eastAsia="Adobe Gothic Std B" w:hAnsi="Adobe Gothic Std B" w:cs="Impact"/>
          <w:sz w:val="32"/>
          <w:szCs w:val="24"/>
        </w:rPr>
      </w:pPr>
      <w:r w:rsidRPr="00CD2F35">
        <w:rPr>
          <w:rFonts w:ascii="Adobe Gothic Std B" w:eastAsia="Adobe Gothic Std B" w:hAnsi="Adobe Gothic Std B" w:cs="Impact"/>
          <w:sz w:val="32"/>
          <w:szCs w:val="24"/>
        </w:rPr>
        <w:t>1. Matter Movement:  Where are Molecules Moving?</w:t>
      </w:r>
    </w:p>
    <w:tbl>
      <w:tblPr>
        <w:tblStyle w:val="a"/>
        <w:tblW w:w="1436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6171"/>
        <w:gridCol w:w="4386"/>
      </w:tblGrid>
      <w:tr w:rsidR="00A31AE4" w:rsidTr="00CD2F35">
        <w:trPr>
          <w:trHeight w:val="68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Reflection Question</w:t>
            </w:r>
          </w:p>
        </w:tc>
        <w:tc>
          <w:tcPr>
            <w:tcW w:w="6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Rules to Follow</w:t>
            </w:r>
          </w:p>
        </w:tc>
        <w:tc>
          <w:tcPr>
            <w:tcW w:w="4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Evidence We Can Observe</w:t>
            </w:r>
          </w:p>
        </w:tc>
      </w:tr>
      <w:tr w:rsidR="00A31AE4" w:rsidTr="00CD2F35">
        <w:trPr>
          <w:trHeight w:val="276"/>
        </w:trPr>
        <w:tc>
          <w:tcPr>
            <w:tcW w:w="38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Pr="00CD2F35" w:rsidRDefault="00A31AE4">
            <w:pPr>
              <w:widowControl w:val="0"/>
              <w:spacing w:line="240" w:lineRule="auto"/>
              <w:contextualSpacing w:val="0"/>
              <w:rPr>
                <w:sz w:val="24"/>
                <w:szCs w:val="18"/>
              </w:rPr>
            </w:pPr>
          </w:p>
          <w:p w:rsidR="00A31AE4" w:rsidRPr="00CD2F35" w:rsidRDefault="00822F17">
            <w:pPr>
              <w:widowControl w:val="0"/>
              <w:spacing w:line="240" w:lineRule="auto"/>
              <w:contextualSpacing w:val="0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How do molecules move to the location of the chemical change?</w:t>
            </w:r>
          </w:p>
          <w:p w:rsidR="00A31AE4" w:rsidRPr="00CD2F35" w:rsidRDefault="00A31AE4">
            <w:pPr>
              <w:widowControl w:val="0"/>
              <w:spacing w:line="240" w:lineRule="auto"/>
              <w:contextualSpacing w:val="0"/>
              <w:rPr>
                <w:sz w:val="24"/>
                <w:szCs w:val="18"/>
              </w:rPr>
            </w:pPr>
          </w:p>
        </w:tc>
        <w:tc>
          <w:tcPr>
            <w:tcW w:w="61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All materials (solids, liquids, and gases) are made of atoms that are bonded together in molecules.</w:t>
            </w:r>
          </w:p>
          <w:p w:rsidR="00CD2F35" w:rsidRPr="00CD2F35" w:rsidRDefault="00CD2F35" w:rsidP="00CD2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4"/>
                <w:szCs w:val="18"/>
              </w:rPr>
            </w:pPr>
          </w:p>
          <w:p w:rsidR="00A31AE4" w:rsidRPr="00CD2F35" w:rsidRDefault="00822F17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24"/>
                <w:szCs w:val="18"/>
              </w:rPr>
            </w:pPr>
            <w:r w:rsidRPr="00CD2F35">
              <w:rPr>
                <w:b/>
                <w:sz w:val="24"/>
                <w:szCs w:val="18"/>
              </w:rPr>
              <w:t xml:space="preserve">Scale: </w:t>
            </w:r>
            <w:r w:rsidRPr="00CD2F35">
              <w:rPr>
                <w:sz w:val="24"/>
                <w:szCs w:val="18"/>
              </w:rPr>
              <w:t>The matter movement question can be answered at the atomic-molecular, cellular, or macroscopic scale.</w:t>
            </w:r>
          </w:p>
        </w:tc>
        <w:tc>
          <w:tcPr>
            <w:tcW w:w="43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Moving solids, liquids, and gases are made of moving molecules.</w:t>
            </w:r>
          </w:p>
          <w:p w:rsidR="00CD2F35" w:rsidRPr="00CD2F35" w:rsidRDefault="00CD2F35" w:rsidP="00CD2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4"/>
                <w:szCs w:val="18"/>
              </w:rPr>
            </w:pPr>
          </w:p>
          <w:p w:rsidR="00A31AE4" w:rsidRPr="00CD2F35" w:rsidRDefault="00822F1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A change in mass shows that molecules are moving.</w:t>
            </w:r>
          </w:p>
        </w:tc>
      </w:tr>
      <w:tr w:rsidR="00A31AE4" w:rsidTr="00CD2F35">
        <w:trPr>
          <w:trHeight w:val="241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61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3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  <w:tr w:rsidR="00A31AE4" w:rsidTr="00CD2F35">
        <w:trPr>
          <w:trHeight w:val="241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61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3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  <w:tr w:rsidR="00A31AE4" w:rsidTr="00CD2F35">
        <w:trPr>
          <w:trHeight w:val="241"/>
        </w:trPr>
        <w:tc>
          <w:tcPr>
            <w:tcW w:w="38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61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3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</w:tbl>
    <w:p w:rsidR="00A31AE4" w:rsidRDefault="00A31AE4">
      <w:pPr>
        <w:contextualSpacing w:val="0"/>
        <w:rPr>
          <w:sz w:val="16"/>
          <w:szCs w:val="16"/>
        </w:rPr>
      </w:pPr>
    </w:p>
    <w:p w:rsidR="00A31AE4" w:rsidRPr="00CD2F35" w:rsidRDefault="00822F17">
      <w:pPr>
        <w:contextualSpacing w:val="0"/>
        <w:rPr>
          <w:rFonts w:ascii="Adobe Gothic Std B" w:eastAsia="Adobe Gothic Std B" w:hAnsi="Adobe Gothic Std B" w:cs="Impact"/>
          <w:sz w:val="32"/>
          <w:szCs w:val="24"/>
        </w:rPr>
      </w:pPr>
      <w:r w:rsidRPr="00CD2F35">
        <w:rPr>
          <w:rFonts w:ascii="Adobe Gothic Std B" w:eastAsia="Adobe Gothic Std B" w:hAnsi="Adobe Gothic Std B" w:cs="Impact"/>
          <w:sz w:val="32"/>
          <w:szCs w:val="24"/>
        </w:rPr>
        <w:t>2. Matter Change: How are atoms in molecules being rearranged into different molecules?</w:t>
      </w:r>
    </w:p>
    <w:tbl>
      <w:tblPr>
        <w:tblStyle w:val="a0"/>
        <w:tblW w:w="1434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9"/>
        <w:gridCol w:w="6185"/>
        <w:gridCol w:w="4355"/>
      </w:tblGrid>
      <w:tr w:rsidR="00A31AE4" w:rsidTr="00CD2F35">
        <w:trPr>
          <w:trHeight w:val="66"/>
        </w:trPr>
        <w:tc>
          <w:tcPr>
            <w:tcW w:w="3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Reflection Question</w:t>
            </w:r>
          </w:p>
        </w:tc>
        <w:tc>
          <w:tcPr>
            <w:tcW w:w="6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Rules to Follow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Evidence We Can Observe</w:t>
            </w:r>
          </w:p>
        </w:tc>
      </w:tr>
      <w:tr w:rsidR="00A31AE4" w:rsidTr="00CD2F35">
        <w:trPr>
          <w:trHeight w:val="276"/>
        </w:trPr>
        <w:tc>
          <w:tcPr>
            <w:tcW w:w="3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Pr="00CD2F35" w:rsidRDefault="00A31AE4">
            <w:pPr>
              <w:widowControl w:val="0"/>
              <w:spacing w:line="240" w:lineRule="auto"/>
              <w:contextualSpacing w:val="0"/>
              <w:rPr>
                <w:sz w:val="24"/>
                <w:szCs w:val="18"/>
              </w:rPr>
            </w:pPr>
          </w:p>
          <w:p w:rsidR="00A31AE4" w:rsidRPr="00CD2F35" w:rsidRDefault="00822F17">
            <w:pPr>
              <w:widowControl w:val="0"/>
              <w:spacing w:line="240" w:lineRule="auto"/>
              <w:contextualSpacing w:val="0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What molecules are carbon atoms in before and after the chemical change?</w:t>
            </w:r>
          </w:p>
          <w:p w:rsidR="00A31AE4" w:rsidRPr="00CD2F35" w:rsidRDefault="00A31AE4">
            <w:pPr>
              <w:widowControl w:val="0"/>
              <w:spacing w:line="240" w:lineRule="auto"/>
              <w:contextualSpacing w:val="0"/>
              <w:rPr>
                <w:sz w:val="24"/>
                <w:szCs w:val="18"/>
              </w:rPr>
            </w:pPr>
          </w:p>
          <w:p w:rsidR="00A31AE4" w:rsidRPr="00CD2F35" w:rsidRDefault="00822F17">
            <w:pPr>
              <w:widowControl w:val="0"/>
              <w:spacing w:line="240" w:lineRule="auto"/>
              <w:contextualSpacing w:val="0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What other molecules are involved?</w:t>
            </w:r>
          </w:p>
          <w:p w:rsidR="00A31AE4" w:rsidRPr="00CD2F35" w:rsidRDefault="00A31AE4">
            <w:pPr>
              <w:widowControl w:val="0"/>
              <w:spacing w:line="240" w:lineRule="auto"/>
              <w:contextualSpacing w:val="0"/>
              <w:rPr>
                <w:sz w:val="24"/>
                <w:szCs w:val="18"/>
              </w:rPr>
            </w:pPr>
          </w:p>
        </w:tc>
        <w:tc>
          <w:tcPr>
            <w:tcW w:w="61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numPr>
                <w:ilvl w:val="0"/>
                <w:numId w:val="3"/>
              </w:numPr>
              <w:ind w:left="360"/>
              <w:rPr>
                <w:sz w:val="24"/>
                <w:szCs w:val="18"/>
              </w:rPr>
            </w:pPr>
            <w:r w:rsidRPr="00CD2F35">
              <w:rPr>
                <w:b/>
                <w:sz w:val="24"/>
                <w:szCs w:val="18"/>
              </w:rPr>
              <w:t>Atoms can be rearranged</w:t>
            </w:r>
            <w:r w:rsidRPr="00CD2F35">
              <w:rPr>
                <w:sz w:val="24"/>
                <w:szCs w:val="18"/>
              </w:rPr>
              <w:t xml:space="preserve"> to make new molecules, but not created or destroyed.</w:t>
            </w:r>
          </w:p>
          <w:p w:rsidR="00CD2F35" w:rsidRPr="00CD2F35" w:rsidRDefault="00CD2F35" w:rsidP="00CD2F35">
            <w:pPr>
              <w:widowControl w:val="0"/>
              <w:ind w:left="360"/>
              <w:rPr>
                <w:sz w:val="24"/>
                <w:szCs w:val="18"/>
              </w:rPr>
            </w:pPr>
          </w:p>
          <w:p w:rsidR="00CD2F35" w:rsidRPr="00CD2F35" w:rsidRDefault="00822F17" w:rsidP="00CD2F35">
            <w:pPr>
              <w:widowControl w:val="0"/>
              <w:numPr>
                <w:ilvl w:val="0"/>
                <w:numId w:val="3"/>
              </w:numPr>
              <w:ind w:left="360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Carbon atoms are bound to other atoms in molecules.</w:t>
            </w:r>
          </w:p>
          <w:p w:rsidR="00CD2F35" w:rsidRPr="00CD2F35" w:rsidRDefault="00CD2F35" w:rsidP="00CD2F35">
            <w:pPr>
              <w:widowControl w:val="0"/>
              <w:ind w:left="360"/>
              <w:rPr>
                <w:sz w:val="24"/>
                <w:szCs w:val="18"/>
              </w:rPr>
            </w:pPr>
          </w:p>
          <w:p w:rsidR="00A31AE4" w:rsidRPr="00CD2F35" w:rsidRDefault="00822F17">
            <w:pPr>
              <w:widowControl w:val="0"/>
              <w:numPr>
                <w:ilvl w:val="0"/>
                <w:numId w:val="3"/>
              </w:numPr>
              <w:ind w:left="360"/>
              <w:rPr>
                <w:sz w:val="24"/>
                <w:szCs w:val="18"/>
              </w:rPr>
            </w:pPr>
            <w:r w:rsidRPr="00CD2F35">
              <w:rPr>
                <w:b/>
                <w:sz w:val="24"/>
                <w:szCs w:val="18"/>
              </w:rPr>
              <w:t>Scale:</w:t>
            </w:r>
            <w:r w:rsidRPr="00CD2F35">
              <w:rPr>
                <w:sz w:val="24"/>
                <w:szCs w:val="18"/>
              </w:rPr>
              <w:t xml:space="preserve"> The matter change question is always answered at the atomic-molecular scale.</w:t>
            </w:r>
          </w:p>
        </w:tc>
        <w:tc>
          <w:tcPr>
            <w:tcW w:w="4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BTB can indicate CO</w:t>
            </w:r>
            <w:r w:rsidRPr="00CD2F35">
              <w:rPr>
                <w:sz w:val="24"/>
                <w:szCs w:val="18"/>
                <w:vertAlign w:val="subscript"/>
              </w:rPr>
              <w:t>2</w:t>
            </w:r>
            <w:r w:rsidRPr="00CD2F35">
              <w:rPr>
                <w:sz w:val="24"/>
                <w:szCs w:val="18"/>
              </w:rPr>
              <w:t xml:space="preserve"> in the air.</w:t>
            </w:r>
          </w:p>
          <w:p w:rsidR="00CD2F35" w:rsidRPr="00CD2F35" w:rsidRDefault="00CD2F35" w:rsidP="00CD2F35">
            <w:pPr>
              <w:widowControl w:val="0"/>
              <w:spacing w:line="240" w:lineRule="auto"/>
              <w:ind w:left="360"/>
              <w:rPr>
                <w:sz w:val="24"/>
                <w:szCs w:val="18"/>
              </w:rPr>
            </w:pPr>
          </w:p>
          <w:p w:rsidR="00A31AE4" w:rsidRPr="00CD2F35" w:rsidRDefault="00822F17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Organic materials are made up of molecules containing carbon atoms:</w:t>
            </w:r>
            <w:r w:rsidRPr="00CD2F35">
              <w:rPr>
                <w:sz w:val="24"/>
                <w:szCs w:val="18"/>
              </w:rPr>
              <w:br/>
            </w:r>
          </w:p>
        </w:tc>
      </w:tr>
      <w:tr w:rsidR="00A31AE4" w:rsidTr="00CD2F35">
        <w:trPr>
          <w:trHeight w:val="241"/>
        </w:trPr>
        <w:tc>
          <w:tcPr>
            <w:tcW w:w="3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6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  <w:tr w:rsidR="00A31AE4" w:rsidTr="00CD2F35">
        <w:trPr>
          <w:trHeight w:val="241"/>
        </w:trPr>
        <w:tc>
          <w:tcPr>
            <w:tcW w:w="3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6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  <w:tr w:rsidR="00A31AE4" w:rsidTr="00CD2F35">
        <w:trPr>
          <w:trHeight w:val="241"/>
        </w:trPr>
        <w:tc>
          <w:tcPr>
            <w:tcW w:w="3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6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</w:tbl>
    <w:p w:rsidR="00A31AE4" w:rsidRDefault="00A31AE4">
      <w:pPr>
        <w:contextualSpacing w:val="0"/>
        <w:rPr>
          <w:sz w:val="16"/>
          <w:szCs w:val="16"/>
        </w:rPr>
      </w:pPr>
    </w:p>
    <w:p w:rsidR="00CD2F35" w:rsidRDefault="00CD2F35">
      <w:pPr>
        <w:contextualSpacing w:val="0"/>
        <w:rPr>
          <w:sz w:val="16"/>
          <w:szCs w:val="16"/>
        </w:rPr>
      </w:pPr>
    </w:p>
    <w:p w:rsidR="00CD2F35" w:rsidRDefault="00CD2F35">
      <w:pPr>
        <w:contextualSpacing w:val="0"/>
        <w:rPr>
          <w:sz w:val="16"/>
          <w:szCs w:val="16"/>
        </w:rPr>
      </w:pPr>
    </w:p>
    <w:p w:rsidR="00CD2F35" w:rsidRDefault="00CD2F35">
      <w:pPr>
        <w:contextualSpacing w:val="0"/>
        <w:rPr>
          <w:sz w:val="16"/>
          <w:szCs w:val="16"/>
        </w:rPr>
      </w:pPr>
    </w:p>
    <w:p w:rsidR="00CD2F35" w:rsidRDefault="00CD2F35">
      <w:pPr>
        <w:contextualSpacing w:val="0"/>
        <w:rPr>
          <w:sz w:val="16"/>
          <w:szCs w:val="16"/>
        </w:rPr>
      </w:pPr>
    </w:p>
    <w:p w:rsidR="00CD2F35" w:rsidRDefault="00CD2F35">
      <w:pPr>
        <w:contextualSpacing w:val="0"/>
        <w:rPr>
          <w:sz w:val="16"/>
          <w:szCs w:val="16"/>
        </w:rPr>
      </w:pPr>
    </w:p>
    <w:p w:rsidR="00CD2F35" w:rsidRDefault="00CD2F35">
      <w:pPr>
        <w:contextualSpacing w:val="0"/>
        <w:rPr>
          <w:sz w:val="16"/>
          <w:szCs w:val="16"/>
        </w:rPr>
      </w:pPr>
    </w:p>
    <w:p w:rsidR="00CD2F35" w:rsidRDefault="00CD2F35">
      <w:pPr>
        <w:contextualSpacing w:val="0"/>
        <w:rPr>
          <w:sz w:val="16"/>
          <w:szCs w:val="16"/>
        </w:rPr>
      </w:pPr>
    </w:p>
    <w:p w:rsidR="00CD2F35" w:rsidRDefault="00CD2F35">
      <w:pPr>
        <w:contextualSpacing w:val="0"/>
        <w:rPr>
          <w:sz w:val="16"/>
          <w:szCs w:val="16"/>
        </w:rPr>
      </w:pPr>
    </w:p>
    <w:p w:rsidR="00CD2F35" w:rsidRDefault="00CD2F35">
      <w:pPr>
        <w:contextualSpacing w:val="0"/>
        <w:rPr>
          <w:sz w:val="16"/>
          <w:szCs w:val="16"/>
        </w:rPr>
      </w:pPr>
    </w:p>
    <w:p w:rsidR="00CD2F35" w:rsidRDefault="00CD2F35">
      <w:pPr>
        <w:contextualSpacing w:val="0"/>
        <w:rPr>
          <w:sz w:val="16"/>
          <w:szCs w:val="16"/>
        </w:rPr>
      </w:pPr>
    </w:p>
    <w:p w:rsidR="00CD2F35" w:rsidRDefault="00CD2F35">
      <w:pPr>
        <w:contextualSpacing w:val="0"/>
        <w:rPr>
          <w:sz w:val="16"/>
          <w:szCs w:val="16"/>
        </w:rPr>
      </w:pPr>
    </w:p>
    <w:p w:rsidR="00CD2F35" w:rsidRDefault="00CD2F35">
      <w:pPr>
        <w:contextualSpacing w:val="0"/>
        <w:rPr>
          <w:sz w:val="16"/>
          <w:szCs w:val="16"/>
        </w:rPr>
      </w:pPr>
    </w:p>
    <w:p w:rsidR="00A31AE4" w:rsidRPr="00CD2F35" w:rsidRDefault="00822F17">
      <w:pPr>
        <w:contextualSpacing w:val="0"/>
        <w:rPr>
          <w:rFonts w:ascii="Adobe Gothic Std B" w:eastAsia="Adobe Gothic Std B" w:hAnsi="Adobe Gothic Std B" w:cs="Impact"/>
          <w:sz w:val="32"/>
          <w:szCs w:val="24"/>
        </w:rPr>
      </w:pPr>
      <w:r w:rsidRPr="00CD2F35">
        <w:rPr>
          <w:rFonts w:ascii="Adobe Gothic Std B" w:eastAsia="Adobe Gothic Std B" w:hAnsi="Adobe Gothic Std B" w:cs="Impact"/>
          <w:sz w:val="32"/>
          <w:szCs w:val="24"/>
        </w:rPr>
        <w:t>3. Energy Change: What is happening to energy?</w:t>
      </w:r>
    </w:p>
    <w:tbl>
      <w:tblPr>
        <w:tblStyle w:val="a1"/>
        <w:tblW w:w="141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8"/>
        <w:gridCol w:w="6130"/>
        <w:gridCol w:w="4291"/>
      </w:tblGrid>
      <w:tr w:rsidR="00A31AE4" w:rsidTr="00CD2F35">
        <w:trPr>
          <w:trHeight w:val="107"/>
        </w:trPr>
        <w:tc>
          <w:tcPr>
            <w:tcW w:w="3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Reflection Question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Rules to Follow</w:t>
            </w:r>
          </w:p>
        </w:tc>
        <w:tc>
          <w:tcPr>
            <w:tcW w:w="4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Evidence We Can Observe</w:t>
            </w:r>
          </w:p>
        </w:tc>
      </w:tr>
      <w:tr w:rsidR="00A31AE4" w:rsidTr="00CD2F35">
        <w:trPr>
          <w:trHeight w:val="276"/>
        </w:trPr>
        <w:tc>
          <w:tcPr>
            <w:tcW w:w="37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Pr="00CD2F35" w:rsidRDefault="00A31AE4">
            <w:pPr>
              <w:widowControl w:val="0"/>
              <w:spacing w:line="240" w:lineRule="auto"/>
              <w:contextualSpacing w:val="0"/>
              <w:rPr>
                <w:sz w:val="24"/>
                <w:szCs w:val="18"/>
              </w:rPr>
            </w:pPr>
          </w:p>
          <w:p w:rsidR="00A31AE4" w:rsidRPr="00CD2F35" w:rsidRDefault="00822F17">
            <w:pPr>
              <w:widowControl w:val="0"/>
              <w:spacing w:line="240" w:lineRule="auto"/>
              <w:contextualSpacing w:val="0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What forms of energy are involved?</w:t>
            </w:r>
            <w:r w:rsidRPr="00CD2F35">
              <w:rPr>
                <w:sz w:val="24"/>
                <w:szCs w:val="18"/>
              </w:rPr>
              <w:br/>
            </w:r>
          </w:p>
          <w:p w:rsidR="00A31AE4" w:rsidRPr="00CD2F35" w:rsidRDefault="00822F17">
            <w:pPr>
              <w:widowControl w:val="0"/>
              <w:spacing w:line="240" w:lineRule="auto"/>
              <w:contextualSpacing w:val="0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What energy transformations take place during the chemical change?</w:t>
            </w:r>
            <w:r w:rsidRPr="00CD2F35">
              <w:rPr>
                <w:sz w:val="24"/>
                <w:szCs w:val="18"/>
              </w:rPr>
              <w:br/>
            </w:r>
          </w:p>
        </w:tc>
        <w:tc>
          <w:tcPr>
            <w:tcW w:w="6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numPr>
                <w:ilvl w:val="0"/>
                <w:numId w:val="6"/>
              </w:numPr>
              <w:spacing w:after="160" w:line="271" w:lineRule="auto"/>
              <w:ind w:left="360"/>
              <w:rPr>
                <w:sz w:val="24"/>
                <w:szCs w:val="18"/>
              </w:rPr>
            </w:pPr>
            <w:r w:rsidRPr="00CD2F35">
              <w:rPr>
                <w:b/>
                <w:sz w:val="24"/>
                <w:szCs w:val="18"/>
              </w:rPr>
              <w:t>Energy can be transformed,</w:t>
            </w:r>
            <w:r w:rsidRPr="00CD2F35">
              <w:rPr>
                <w:sz w:val="24"/>
                <w:szCs w:val="18"/>
              </w:rPr>
              <w:t xml:space="preserve"> but not created or destroyed.</w:t>
            </w:r>
          </w:p>
          <w:p w:rsidR="00CD2F35" w:rsidRPr="00CD2F35" w:rsidRDefault="00CD2F35" w:rsidP="00CD2F35">
            <w:pPr>
              <w:widowControl w:val="0"/>
              <w:spacing w:after="160" w:line="271" w:lineRule="auto"/>
              <w:ind w:left="360"/>
              <w:rPr>
                <w:sz w:val="24"/>
                <w:szCs w:val="18"/>
              </w:rPr>
            </w:pPr>
          </w:p>
          <w:p w:rsidR="00A31AE4" w:rsidRDefault="00822F17">
            <w:pPr>
              <w:widowControl w:val="0"/>
              <w:numPr>
                <w:ilvl w:val="0"/>
                <w:numId w:val="6"/>
              </w:numPr>
              <w:spacing w:after="160" w:line="271" w:lineRule="auto"/>
              <w:ind w:left="360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C-C and C-H bonds have more stored chemical energy than C-O and H-O bonds.</w:t>
            </w:r>
          </w:p>
          <w:p w:rsidR="00CD2F35" w:rsidRPr="00CD2F35" w:rsidRDefault="00CD2F35" w:rsidP="00CD2F35">
            <w:pPr>
              <w:widowControl w:val="0"/>
              <w:spacing w:after="160" w:line="271" w:lineRule="auto"/>
              <w:rPr>
                <w:sz w:val="24"/>
                <w:szCs w:val="18"/>
              </w:rPr>
            </w:pPr>
          </w:p>
          <w:p w:rsidR="00A31AE4" w:rsidRPr="00CD2F35" w:rsidRDefault="00822F17">
            <w:pPr>
              <w:widowControl w:val="0"/>
              <w:numPr>
                <w:ilvl w:val="0"/>
                <w:numId w:val="6"/>
              </w:numPr>
              <w:spacing w:after="160" w:line="271" w:lineRule="auto"/>
              <w:ind w:left="360"/>
              <w:rPr>
                <w:sz w:val="24"/>
                <w:szCs w:val="18"/>
              </w:rPr>
            </w:pPr>
            <w:r w:rsidRPr="00CD2F35">
              <w:rPr>
                <w:b/>
                <w:sz w:val="24"/>
                <w:szCs w:val="18"/>
              </w:rPr>
              <w:t>Scale:</w:t>
            </w:r>
            <w:r w:rsidRPr="00CD2F35">
              <w:rPr>
                <w:sz w:val="24"/>
                <w:szCs w:val="18"/>
              </w:rPr>
              <w:t xml:space="preserve"> The energy change question can be answered at the atomic-molecular, cellular, or macroscopic scales.</w:t>
            </w:r>
          </w:p>
        </w:tc>
        <w:tc>
          <w:tcPr>
            <w:tcW w:w="42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F35" w:rsidRDefault="00822F17">
            <w:pPr>
              <w:widowControl w:val="0"/>
              <w:spacing w:line="240" w:lineRule="auto"/>
              <w:contextualSpacing w:val="0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We can observe indicators of different forms of energy before and after chemical changes:</w:t>
            </w:r>
          </w:p>
          <w:p w:rsidR="00CD2F35" w:rsidRPr="00CD2F35" w:rsidRDefault="00CD2F35">
            <w:pPr>
              <w:widowControl w:val="0"/>
              <w:spacing w:line="240" w:lineRule="auto"/>
              <w:contextualSpacing w:val="0"/>
              <w:rPr>
                <w:sz w:val="24"/>
                <w:szCs w:val="18"/>
              </w:rPr>
            </w:pPr>
          </w:p>
          <w:p w:rsidR="00A31AE4" w:rsidRPr="00CD2F35" w:rsidRDefault="00822F1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light energy</w:t>
            </w:r>
          </w:p>
          <w:p w:rsidR="00A31AE4" w:rsidRPr="00CD2F35" w:rsidRDefault="00822F1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chemical energy stored in organic materials</w:t>
            </w:r>
          </w:p>
          <w:p w:rsidR="00A31AE4" w:rsidRPr="00CD2F35" w:rsidRDefault="00822F1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motion energy</w:t>
            </w:r>
          </w:p>
          <w:p w:rsidR="00A31AE4" w:rsidRPr="00CD2F35" w:rsidRDefault="00822F1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18"/>
              </w:rPr>
            </w:pPr>
            <w:r w:rsidRPr="00CD2F35">
              <w:rPr>
                <w:sz w:val="24"/>
                <w:szCs w:val="18"/>
              </w:rPr>
              <w:t>heat energy</w:t>
            </w:r>
          </w:p>
        </w:tc>
      </w:tr>
      <w:tr w:rsidR="00A31AE4" w:rsidTr="00CD2F35">
        <w:trPr>
          <w:trHeight w:val="241"/>
        </w:trPr>
        <w:tc>
          <w:tcPr>
            <w:tcW w:w="37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6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2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  <w:tr w:rsidR="00A31AE4" w:rsidTr="00CD2F35">
        <w:trPr>
          <w:trHeight w:val="241"/>
        </w:trPr>
        <w:tc>
          <w:tcPr>
            <w:tcW w:w="37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6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2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  <w:tr w:rsidR="00A31AE4" w:rsidTr="00CD2F35">
        <w:trPr>
          <w:trHeight w:val="241"/>
        </w:trPr>
        <w:tc>
          <w:tcPr>
            <w:tcW w:w="37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6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2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</w:tbl>
    <w:p w:rsidR="00A31AE4" w:rsidRDefault="00A31AE4">
      <w:pPr>
        <w:contextualSpacing w:val="0"/>
        <w:rPr>
          <w:sz w:val="16"/>
          <w:szCs w:val="16"/>
        </w:rPr>
      </w:pPr>
    </w:p>
    <w:p w:rsidR="00CD2F35" w:rsidRDefault="00CD2F35">
      <w:pPr>
        <w:contextualSpacing w:val="0"/>
        <w:rPr>
          <w:sz w:val="16"/>
          <w:szCs w:val="16"/>
        </w:rPr>
      </w:pPr>
    </w:p>
    <w:p w:rsidR="00CD2F35" w:rsidRDefault="00CD2F35">
      <w:pPr>
        <w:contextualSpacing w:val="0"/>
        <w:rPr>
          <w:sz w:val="16"/>
          <w:szCs w:val="16"/>
        </w:rPr>
      </w:pPr>
      <w:bookmarkStart w:id="0" w:name="_GoBack"/>
      <w:bookmarkEnd w:id="0"/>
    </w:p>
    <w:p w:rsidR="00A31AE4" w:rsidRPr="00CD2F35" w:rsidRDefault="00822F17">
      <w:pPr>
        <w:contextualSpacing w:val="0"/>
        <w:rPr>
          <w:rFonts w:ascii="Adobe Gothic Std B" w:eastAsia="Adobe Gothic Std B" w:hAnsi="Adobe Gothic Std B" w:cs="Impact"/>
          <w:sz w:val="32"/>
          <w:szCs w:val="24"/>
        </w:rPr>
      </w:pPr>
      <w:r w:rsidRPr="00CD2F35">
        <w:rPr>
          <w:rFonts w:ascii="Adobe Gothic Std B" w:eastAsia="Adobe Gothic Std B" w:hAnsi="Adobe Gothic Std B" w:cs="Impact"/>
          <w:sz w:val="32"/>
          <w:szCs w:val="24"/>
        </w:rPr>
        <w:t>4. Matter Movement:  Where are Molecules Moving?</w:t>
      </w:r>
    </w:p>
    <w:tbl>
      <w:tblPr>
        <w:tblStyle w:val="a2"/>
        <w:tblW w:w="14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0"/>
        <w:gridCol w:w="5991"/>
        <w:gridCol w:w="4509"/>
      </w:tblGrid>
      <w:tr w:rsidR="00A31AE4" w:rsidTr="00CD2F35">
        <w:trPr>
          <w:trHeight w:val="148"/>
        </w:trPr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Reflection Question</w:t>
            </w:r>
          </w:p>
        </w:tc>
        <w:tc>
          <w:tcPr>
            <w:tcW w:w="5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Rules to Follow</w:t>
            </w:r>
          </w:p>
        </w:tc>
        <w:tc>
          <w:tcPr>
            <w:tcW w:w="4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Evidence We Can Observe</w:t>
            </w:r>
          </w:p>
        </w:tc>
      </w:tr>
      <w:tr w:rsidR="00A31AE4" w:rsidTr="00CD2F35">
        <w:trPr>
          <w:trHeight w:val="276"/>
        </w:trPr>
        <w:tc>
          <w:tcPr>
            <w:tcW w:w="3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Pr="00CD2F35" w:rsidRDefault="00A31AE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31AE4" w:rsidRPr="00CD2F35" w:rsidRDefault="00822F1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RPr="00CD2F35">
              <w:rPr>
                <w:sz w:val="24"/>
                <w:szCs w:val="24"/>
              </w:rPr>
              <w:t>How do molecules move away from the location of the chemical change?</w:t>
            </w:r>
          </w:p>
          <w:p w:rsidR="00A31AE4" w:rsidRPr="00CD2F35" w:rsidRDefault="00A31AE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RPr="00CD2F35">
              <w:rPr>
                <w:sz w:val="24"/>
                <w:szCs w:val="24"/>
              </w:rPr>
              <w:t>All materials (solids, liquids, and gases) are made of atoms that are bonded together in molecules.</w:t>
            </w:r>
          </w:p>
          <w:p w:rsidR="00CD2F35" w:rsidRPr="00CD2F35" w:rsidRDefault="00CD2F35" w:rsidP="00CD2F35">
            <w:pPr>
              <w:widowControl w:val="0"/>
              <w:spacing w:line="240" w:lineRule="auto"/>
              <w:ind w:left="360"/>
              <w:rPr>
                <w:sz w:val="24"/>
                <w:szCs w:val="24"/>
              </w:rPr>
            </w:pPr>
          </w:p>
          <w:p w:rsidR="00A31AE4" w:rsidRPr="00CD2F35" w:rsidRDefault="00822F17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RPr="00CD2F35">
              <w:rPr>
                <w:b/>
                <w:sz w:val="24"/>
                <w:szCs w:val="24"/>
              </w:rPr>
              <w:t xml:space="preserve">Scale: </w:t>
            </w:r>
            <w:r w:rsidRPr="00CD2F35">
              <w:rPr>
                <w:sz w:val="24"/>
                <w:szCs w:val="24"/>
              </w:rPr>
              <w:t>The matter movement question can be answered at the atomic-molecular, cellular, or macroscopic scale.</w:t>
            </w:r>
          </w:p>
        </w:tc>
        <w:tc>
          <w:tcPr>
            <w:tcW w:w="45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822F17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RPr="00CD2F35">
              <w:rPr>
                <w:sz w:val="24"/>
                <w:szCs w:val="24"/>
              </w:rPr>
              <w:t>Moving solids, liquids, and gases are made of moving molecules</w:t>
            </w:r>
          </w:p>
          <w:p w:rsidR="00CD2F35" w:rsidRPr="00CD2F35" w:rsidRDefault="00CD2F35" w:rsidP="00CD2F35">
            <w:pPr>
              <w:widowControl w:val="0"/>
              <w:spacing w:line="240" w:lineRule="auto"/>
              <w:ind w:left="360"/>
              <w:rPr>
                <w:sz w:val="24"/>
                <w:szCs w:val="24"/>
              </w:rPr>
            </w:pPr>
          </w:p>
          <w:p w:rsidR="00A31AE4" w:rsidRPr="00CD2F35" w:rsidRDefault="00822F17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RPr="00CD2F35">
              <w:rPr>
                <w:sz w:val="24"/>
                <w:szCs w:val="24"/>
              </w:rPr>
              <w:t>A change in mass shows that molecules are moving.</w:t>
            </w:r>
          </w:p>
        </w:tc>
      </w:tr>
      <w:tr w:rsidR="00A31AE4" w:rsidTr="00CD2F35">
        <w:trPr>
          <w:trHeight w:val="241"/>
        </w:trPr>
        <w:tc>
          <w:tcPr>
            <w:tcW w:w="3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5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5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  <w:tr w:rsidR="00A31AE4" w:rsidTr="00CD2F35">
        <w:trPr>
          <w:trHeight w:val="248"/>
        </w:trPr>
        <w:tc>
          <w:tcPr>
            <w:tcW w:w="3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5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5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  <w:tr w:rsidR="00A31AE4" w:rsidTr="00CD2F35">
        <w:trPr>
          <w:trHeight w:val="241"/>
        </w:trPr>
        <w:tc>
          <w:tcPr>
            <w:tcW w:w="3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5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  <w:tc>
          <w:tcPr>
            <w:tcW w:w="45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AE4" w:rsidRDefault="00A31AE4">
            <w:pPr>
              <w:widowControl w:val="0"/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</w:tbl>
    <w:p w:rsidR="00A31AE4" w:rsidRDefault="00A31AE4">
      <w:pPr>
        <w:contextualSpacing w:val="0"/>
        <w:rPr>
          <w:sz w:val="21"/>
          <w:szCs w:val="21"/>
        </w:rPr>
      </w:pPr>
    </w:p>
    <w:p w:rsidR="00A31AE4" w:rsidRDefault="00A31AE4">
      <w:pPr>
        <w:contextualSpacing w:val="0"/>
        <w:rPr>
          <w:sz w:val="21"/>
          <w:szCs w:val="21"/>
        </w:rPr>
      </w:pPr>
    </w:p>
    <w:sectPr w:rsidR="00A31AE4" w:rsidSect="00CD2F35">
      <w:foot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B93" w:rsidRDefault="00822F17">
      <w:pPr>
        <w:spacing w:line="240" w:lineRule="auto"/>
      </w:pPr>
      <w:r>
        <w:separator/>
      </w:r>
    </w:p>
  </w:endnote>
  <w:endnote w:type="continuationSeparator" w:id="0">
    <w:p w:rsidR="00433B93" w:rsidRDefault="00822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AE4" w:rsidRDefault="00822F17">
    <w:pPr>
      <w:contextualSpacing w:val="0"/>
      <w:rPr>
        <w:i/>
        <w:sz w:val="16"/>
        <w:szCs w:val="16"/>
      </w:rPr>
    </w:pPr>
    <w:r>
      <w:rPr>
        <w:i/>
        <w:sz w:val="16"/>
        <w:szCs w:val="16"/>
      </w:rPr>
      <w:t xml:space="preserve">Source:  </w:t>
    </w:r>
    <w:proofErr w:type="spellStart"/>
    <w:r>
      <w:rPr>
        <w:i/>
        <w:sz w:val="16"/>
        <w:szCs w:val="16"/>
      </w:rPr>
      <w:t>CarbonTIME</w:t>
    </w:r>
    <w:proofErr w:type="spellEnd"/>
    <w:r>
      <w:rPr>
        <w:i/>
        <w:sz w:val="16"/>
        <w:szCs w:val="16"/>
      </w:rPr>
      <w:t>, Systems and Scale Unit, http://carbontime.bscs.org/systems-and-scale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B93" w:rsidRDefault="00822F17">
      <w:pPr>
        <w:spacing w:line="240" w:lineRule="auto"/>
      </w:pPr>
      <w:r>
        <w:separator/>
      </w:r>
    </w:p>
  </w:footnote>
  <w:footnote w:type="continuationSeparator" w:id="0">
    <w:p w:rsidR="00433B93" w:rsidRDefault="00822F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362"/>
    <w:multiLevelType w:val="multilevel"/>
    <w:tmpl w:val="CFEC0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BC7044"/>
    <w:multiLevelType w:val="multilevel"/>
    <w:tmpl w:val="73B67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9F3472"/>
    <w:multiLevelType w:val="multilevel"/>
    <w:tmpl w:val="6562B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06701B"/>
    <w:multiLevelType w:val="multilevel"/>
    <w:tmpl w:val="0F2A1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1554D4"/>
    <w:multiLevelType w:val="multilevel"/>
    <w:tmpl w:val="0D746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9E2938"/>
    <w:multiLevelType w:val="multilevel"/>
    <w:tmpl w:val="FD069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E4"/>
    <w:rsid w:val="00433B93"/>
    <w:rsid w:val="00822F17"/>
    <w:rsid w:val="00A31AE4"/>
    <w:rsid w:val="00C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9D0"/>
  <w15:docId w15:val="{9DF67546-6C57-47E3-AEE5-D891CA0F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2F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McGaffin, Rebecca A</dc:creator>
  <cp:lastModifiedBy>McGaffin, Rebecca A</cp:lastModifiedBy>
  <cp:revision>2</cp:revision>
  <dcterms:created xsi:type="dcterms:W3CDTF">2019-11-21T14:15:00Z</dcterms:created>
  <dcterms:modified xsi:type="dcterms:W3CDTF">2019-11-21T14:15:00Z</dcterms:modified>
</cp:coreProperties>
</file>