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4242" w:rsidRDefault="00E96393">
      <w:pPr>
        <w:contextualSpacing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Take notes from the video: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Population Estimation Methods</w:t>
        </w:r>
      </w:hyperlink>
    </w:p>
    <w:tbl>
      <w:tblPr>
        <w:tblStyle w:val="a"/>
        <w:tblW w:w="107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5"/>
        <w:gridCol w:w="7937"/>
      </w:tblGrid>
      <w:tr w:rsidR="006E4242" w:rsidTr="003F1745">
        <w:trPr>
          <w:trHeight w:val="261"/>
        </w:trPr>
        <w:tc>
          <w:tcPr>
            <w:tcW w:w="27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Method</w:t>
            </w:r>
          </w:p>
        </w:tc>
        <w:tc>
          <w:tcPr>
            <w:tcW w:w="793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Description</w:t>
            </w:r>
          </w:p>
        </w:tc>
      </w:tr>
      <w:tr w:rsidR="006E4242" w:rsidTr="003F1745">
        <w:trPr>
          <w:trHeight w:val="404"/>
        </w:trPr>
        <w:tc>
          <w:tcPr>
            <w:tcW w:w="1073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</w:t>
            </w:r>
          </w:p>
        </w:tc>
      </w:tr>
      <w:tr w:rsidR="006E4242" w:rsidTr="003F1745">
        <w:trPr>
          <w:trHeight w:val="1323"/>
        </w:trPr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Count</w:t>
            </w:r>
          </w:p>
          <w:p w:rsidR="006E4242" w:rsidRDefault="00E963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Aerial</w:t>
            </w:r>
          </w:p>
          <w:p w:rsidR="006E4242" w:rsidRDefault="00E963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approach</w:t>
            </w:r>
          </w:p>
        </w:tc>
        <w:tc>
          <w:tcPr>
            <w:tcW w:w="7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3F1745">
        <w:trPr>
          <w:trHeight w:val="404"/>
        </w:trPr>
        <w:tc>
          <w:tcPr>
            <w:tcW w:w="1073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</w:t>
            </w:r>
          </w:p>
        </w:tc>
      </w:tr>
      <w:tr w:rsidR="006E4242" w:rsidTr="003F1745">
        <w:trPr>
          <w:trHeight w:val="1323"/>
        </w:trPr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Recapture</w:t>
            </w:r>
          </w:p>
        </w:tc>
        <w:tc>
          <w:tcPr>
            <w:tcW w:w="7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3F1745">
        <w:trPr>
          <w:trHeight w:val="1323"/>
        </w:trPr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</w:t>
            </w:r>
          </w:p>
        </w:tc>
        <w:tc>
          <w:tcPr>
            <w:tcW w:w="7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3F1745">
        <w:trPr>
          <w:trHeight w:val="1323"/>
        </w:trPr>
        <w:tc>
          <w:tcPr>
            <w:tcW w:w="2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Transect</w:t>
            </w:r>
          </w:p>
        </w:tc>
        <w:tc>
          <w:tcPr>
            <w:tcW w:w="7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6E4242" w:rsidRDefault="006E4242">
      <w:pPr>
        <w:contextualSpacing w:val="0"/>
        <w:rPr>
          <w:sz w:val="24"/>
          <w:szCs w:val="24"/>
        </w:rPr>
      </w:pPr>
    </w:p>
    <w:p w:rsidR="006E4242" w:rsidRDefault="00E9639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Based on what you have learned about the different characteristics of populations, which method do you think would work best </w:t>
      </w:r>
      <w:proofErr w:type="gramStart"/>
      <w:r>
        <w:rPr>
          <w:sz w:val="24"/>
          <w:szCs w:val="24"/>
        </w:rPr>
        <w:t>with:</w:t>
      </w:r>
      <w:proofErr w:type="gramEnd"/>
    </w:p>
    <w:tbl>
      <w:tblPr>
        <w:tblStyle w:val="a0"/>
        <w:tblW w:w="1114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9"/>
        <w:gridCol w:w="8400"/>
      </w:tblGrid>
      <w:tr w:rsidR="006E4242" w:rsidTr="00E96393">
        <w:trPr>
          <w:trHeight w:val="637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  <w:r>
              <w:rPr>
                <w:rFonts w:ascii="Permanent Marker" w:eastAsia="Permanent Marker" w:hAnsi="Permanent Marker" w:cs="Permanent Marker"/>
                <w:sz w:val="24"/>
                <w:szCs w:val="24"/>
              </w:rPr>
              <w:t>Population characteristic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ermanent Marker" w:eastAsia="Permanent Marker" w:hAnsi="Permanent Marker" w:cs="Permanent Marker"/>
                <w:sz w:val="24"/>
                <w:szCs w:val="24"/>
              </w:rPr>
            </w:pPr>
            <w:r w:rsidRPr="003F1745">
              <w:rPr>
                <w:rFonts w:ascii="Permanent Marker" w:eastAsia="Permanent Marker" w:hAnsi="Permanent Marker" w:cs="Permanent Marker"/>
                <w:sz w:val="30"/>
                <w:szCs w:val="24"/>
              </w:rPr>
              <w:t>Choice &amp; reason for choice</w:t>
            </w:r>
          </w:p>
        </w:tc>
      </w:tr>
      <w:tr w:rsidR="006E4242" w:rsidTr="00E96393">
        <w:trPr>
          <w:trHeight w:val="242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population density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E96393">
        <w:trPr>
          <w:trHeight w:val="257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population density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E96393">
        <w:trPr>
          <w:trHeight w:val="257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Clumped distribution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E96393">
        <w:trPr>
          <w:trHeight w:val="242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 distribution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E96393">
        <w:trPr>
          <w:trHeight w:val="257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Random distribution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E96393">
        <w:trPr>
          <w:trHeight w:val="257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Stationary organisms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6E4242" w:rsidTr="00E96393">
        <w:trPr>
          <w:trHeight w:val="242"/>
        </w:trPr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E96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organisms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242" w:rsidRDefault="006E4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6E4242" w:rsidRDefault="006E4242" w:rsidP="00E96393">
      <w:pPr>
        <w:contextualSpacing w:val="0"/>
        <w:rPr>
          <w:sz w:val="24"/>
          <w:szCs w:val="24"/>
        </w:rPr>
      </w:pPr>
    </w:p>
    <w:sectPr w:rsidR="006E4242" w:rsidSect="003F1745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92" w:rsidRDefault="00E96393">
      <w:pPr>
        <w:spacing w:line="240" w:lineRule="auto"/>
      </w:pPr>
      <w:r>
        <w:separator/>
      </w:r>
    </w:p>
  </w:endnote>
  <w:endnote w:type="continuationSeparator" w:id="0">
    <w:p w:rsidR="00831E92" w:rsidRDefault="00E9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42" w:rsidRDefault="006E4242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92" w:rsidRDefault="00E96393">
      <w:pPr>
        <w:spacing w:line="240" w:lineRule="auto"/>
      </w:pPr>
      <w:r>
        <w:separator/>
      </w:r>
    </w:p>
  </w:footnote>
  <w:footnote w:type="continuationSeparator" w:id="0">
    <w:p w:rsidR="00831E92" w:rsidRDefault="00E9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42" w:rsidRDefault="006E424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42" w:rsidRDefault="006E4242">
    <w:pPr>
      <w:contextualSpacing w:val="0"/>
      <w:jc w:val="center"/>
      <w:rPr>
        <w:b/>
        <w:sz w:val="24"/>
        <w:szCs w:val="24"/>
      </w:rPr>
    </w:pPr>
  </w:p>
  <w:p w:rsidR="006E4242" w:rsidRDefault="00E96393">
    <w:pPr>
      <w:contextualSpacing w:val="0"/>
      <w:jc w:val="center"/>
      <w:rPr>
        <w:b/>
        <w:sz w:val="24"/>
        <w:szCs w:val="24"/>
      </w:rPr>
    </w:pPr>
    <w:r>
      <w:rPr>
        <w:b/>
        <w:sz w:val="24"/>
        <w:szCs w:val="24"/>
      </w:rPr>
      <w:t>Measur</w:t>
    </w:r>
    <w:r w:rsidR="003F1745">
      <w:rPr>
        <w:b/>
        <w:sz w:val="24"/>
        <w:szCs w:val="24"/>
      </w:rPr>
      <w:t>ing</w:t>
    </w:r>
    <w:r>
      <w:rPr>
        <w:b/>
        <w:sz w:val="24"/>
        <w:szCs w:val="24"/>
      </w:rPr>
      <w:t xml:space="preserve"> Populations </w:t>
    </w:r>
    <w:r w:rsidR="003F1745">
      <w:rPr>
        <w:b/>
        <w:sz w:val="24"/>
        <w:szCs w:val="24"/>
      </w:rPr>
      <w:t>NOTES</w:t>
    </w:r>
    <w:r>
      <w:rPr>
        <w:b/>
        <w:sz w:val="24"/>
        <w:szCs w:val="24"/>
      </w:rPr>
      <w:t xml:space="preserve"> </w:t>
    </w:r>
  </w:p>
  <w:p w:rsidR="006E4242" w:rsidRDefault="00E96393">
    <w:pPr>
      <w:contextualSpacing w:val="0"/>
    </w:pPr>
    <w:r>
      <w:t>Name: ________________________</w:t>
    </w:r>
    <w:r>
      <w:tab/>
    </w:r>
    <w:r>
      <w:tab/>
    </w:r>
    <w:proofErr w:type="spellStart"/>
    <w:r>
      <w:t>Pd</w:t>
    </w:r>
    <w:proofErr w:type="spellEnd"/>
    <w:r>
      <w:t>: _____</w:t>
    </w:r>
    <w:r>
      <w:tab/>
    </w:r>
    <w:r>
      <w:tab/>
      <w:t>Date: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FAC"/>
    <w:multiLevelType w:val="multilevel"/>
    <w:tmpl w:val="15FE3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42"/>
    <w:rsid w:val="003F1745"/>
    <w:rsid w:val="004C3825"/>
    <w:rsid w:val="006E4242"/>
    <w:rsid w:val="00831E92"/>
    <w:rsid w:val="00E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90BA3-FF71-48D6-B41F-084584C7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45"/>
  </w:style>
  <w:style w:type="paragraph" w:styleId="Footer">
    <w:name w:val="footer"/>
    <w:basedOn w:val="Normal"/>
    <w:link w:val="FooterChar"/>
    <w:uiPriority w:val="99"/>
    <w:unhideWhenUsed/>
    <w:rsid w:val="003F17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-HxJEYz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Talia D</dc:creator>
  <cp:lastModifiedBy>McGaffin, Rebecca A</cp:lastModifiedBy>
  <cp:revision>2</cp:revision>
  <dcterms:created xsi:type="dcterms:W3CDTF">2018-10-12T19:33:00Z</dcterms:created>
  <dcterms:modified xsi:type="dcterms:W3CDTF">2018-10-12T19:33:00Z</dcterms:modified>
</cp:coreProperties>
</file>