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38" w:rsidRDefault="00933B38" w:rsidP="00933B38">
      <w:pPr>
        <w:spacing w:after="220" w:line="240" w:lineRule="auto"/>
        <w:contextualSpacing w:val="0"/>
        <w:jc w:val="right"/>
        <w:rPr>
          <w:color w:val="333333"/>
          <w:sz w:val="24"/>
          <w:szCs w:val="24"/>
          <w:highlight w:val="white"/>
        </w:rPr>
      </w:pPr>
      <w:proofErr w:type="gramStart"/>
      <w:r w:rsidRPr="00933B38">
        <w:rPr>
          <w:color w:val="333333"/>
          <w:sz w:val="24"/>
          <w:szCs w:val="24"/>
          <w:highlight w:val="white"/>
          <w:lang w:val="es"/>
        </w:rPr>
        <w:t>Nombre:_</w:t>
      </w:r>
      <w:proofErr w:type="gramEnd"/>
      <w:r w:rsidRPr="00933B38">
        <w:rPr>
          <w:color w:val="333333"/>
          <w:sz w:val="24"/>
          <w:szCs w:val="24"/>
          <w:highlight w:val="white"/>
          <w:lang w:val="es"/>
        </w:rPr>
        <w:t>___________________________ Período:_______</w:t>
      </w:r>
    </w:p>
    <w:p w:rsidR="00524795" w:rsidRDefault="00933B38" w:rsidP="00524795">
      <w:pPr>
        <w:spacing w:after="220" w:line="240" w:lineRule="auto"/>
        <w:contextualSpacing w:val="0"/>
        <w:jc w:val="center"/>
        <w:rPr>
          <w:b/>
          <w:color w:val="333333"/>
          <w:sz w:val="24"/>
          <w:szCs w:val="24"/>
          <w:highlight w:val="white"/>
          <w:lang w:val="es"/>
        </w:rPr>
      </w:pPr>
      <w:r w:rsidRPr="00933B38">
        <w:rPr>
          <w:b/>
          <w:color w:val="333333"/>
          <w:sz w:val="24"/>
          <w:szCs w:val="24"/>
          <w:highlight w:val="white"/>
          <w:lang w:val="es"/>
        </w:rPr>
        <w:t>Biodiversidad y riqueza y abundancia de especies</w:t>
      </w:r>
    </w:p>
    <w:p w:rsidR="00933B38" w:rsidRDefault="00933B38" w:rsidP="00524795">
      <w:pPr>
        <w:spacing w:after="220" w:line="240" w:lineRule="auto"/>
        <w:contextualSpacing w:val="0"/>
        <w:rPr>
          <w:color w:val="333333"/>
          <w:sz w:val="24"/>
          <w:szCs w:val="24"/>
          <w:highlight w:val="white"/>
          <w:lang w:val="es"/>
        </w:rPr>
      </w:pPr>
      <w:r w:rsidRPr="00DD7A49">
        <w:rPr>
          <w:color w:val="333333"/>
          <w:sz w:val="24"/>
          <w:szCs w:val="24"/>
          <w:highlight w:val="white"/>
          <w:lang w:val="es"/>
        </w:rPr>
        <w:t>¿Qué es la</w:t>
      </w:r>
      <w:r w:rsidR="00524795">
        <w:rPr>
          <w:color w:val="333333"/>
          <w:sz w:val="24"/>
          <w:szCs w:val="24"/>
          <w:highlight w:val="white"/>
          <w:lang w:val="es"/>
        </w:rPr>
        <w:t xml:space="preserve"> </w:t>
      </w:r>
      <w:proofErr w:type="spellStart"/>
      <w:r w:rsidRPr="00DD7A49">
        <w:rPr>
          <w:color w:val="333333"/>
          <w:sz w:val="24"/>
          <w:szCs w:val="24"/>
          <w:highlight w:val="white"/>
          <w:lang w:val="es"/>
        </w:rPr>
        <w:t>biodiversión</w:t>
      </w:r>
      <w:proofErr w:type="spellEnd"/>
      <w:r w:rsidRPr="00DD7A49">
        <w:rPr>
          <w:color w:val="333333"/>
          <w:sz w:val="24"/>
          <w:szCs w:val="24"/>
          <w:highlight w:val="white"/>
          <w:lang w:val="es"/>
        </w:rPr>
        <w:t>?</w:t>
      </w:r>
      <w:r w:rsidR="00524795">
        <w:rPr>
          <w:color w:val="333333"/>
          <w:sz w:val="24"/>
          <w:szCs w:val="24"/>
          <w:highlight w:val="white"/>
          <w:lang w:val="es"/>
        </w:rPr>
        <w:t xml:space="preserve"> </w:t>
      </w:r>
      <w:r w:rsidRPr="00DD7A49">
        <w:rPr>
          <w:color w:val="333333"/>
          <w:sz w:val="24"/>
          <w:szCs w:val="24"/>
          <w:highlight w:val="white"/>
          <w:lang w:val="es"/>
        </w:rPr>
        <w:t>___________________________________________________________</w:t>
      </w:r>
    </w:p>
    <w:p w:rsidR="00933B38" w:rsidRPr="00DD7A49" w:rsidRDefault="00933B38" w:rsidP="00933B38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color w:val="333333"/>
          <w:sz w:val="24"/>
          <w:szCs w:val="24"/>
          <w:highlight w:val="white"/>
        </w:rPr>
      </w:pPr>
      <w:bookmarkStart w:id="0" w:name="_GoBack"/>
      <w:bookmarkEnd w:id="0"/>
      <w:r w:rsidRPr="00DD7A49">
        <w:rPr>
          <w:color w:val="333333"/>
          <w:sz w:val="24"/>
          <w:szCs w:val="24"/>
          <w:highlight w:val="white"/>
          <w:lang w:val="es"/>
        </w:rPr>
        <w:t>¿Cómo afectan los seres humanos a la biodiversidad? ____________________________________________</w:t>
      </w:r>
    </w:p>
    <w:p w:rsidR="00933B38" w:rsidRDefault="00933B38" w:rsidP="00933B38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color w:val="333333"/>
          <w:sz w:val="24"/>
          <w:szCs w:val="24"/>
          <w:highlight w:val="white"/>
        </w:rPr>
      </w:pPr>
      <w:r w:rsidRPr="00DD7A49">
        <w:rPr>
          <w:color w:val="333333"/>
          <w:sz w:val="24"/>
          <w:szCs w:val="24"/>
          <w:highlight w:val="white"/>
          <w:lang w:val="es"/>
        </w:rPr>
        <w:t>¿Por qué es importante la biodiversidad para un ecosistema? __________________________________</w:t>
      </w:r>
    </w:p>
    <w:p w:rsidR="00992808" w:rsidRDefault="00010678">
      <w:pPr>
        <w:spacing w:after="220"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  <w:lang w:val="es"/>
        </w:rPr>
        <w:t xml:space="preserve">La </w:t>
      </w:r>
      <w:r>
        <w:rPr>
          <w:b/>
          <w:color w:val="333333"/>
          <w:highlight w:val="white"/>
          <w:lang w:val="es"/>
        </w:rPr>
        <w:t>riqueza</w:t>
      </w:r>
      <w:r>
        <w:rPr>
          <w:lang w:val="es"/>
        </w:rPr>
        <w:t xml:space="preserve"> de las especies</w:t>
      </w:r>
      <w:r>
        <w:rPr>
          <w:color w:val="333333"/>
          <w:highlight w:val="white"/>
          <w:lang w:val="es"/>
        </w:rPr>
        <w:t xml:space="preserve"> y </w:t>
      </w:r>
      <w:r>
        <w:rPr>
          <w:lang w:val="es"/>
        </w:rPr>
        <w:t xml:space="preserve">la </w:t>
      </w:r>
      <w:r>
        <w:rPr>
          <w:b/>
          <w:color w:val="333333"/>
          <w:highlight w:val="white"/>
          <w:lang w:val="es"/>
        </w:rPr>
        <w:t>abundancia</w:t>
      </w:r>
      <w:r>
        <w:rPr>
          <w:lang w:val="es"/>
        </w:rPr>
        <w:t xml:space="preserve"> relativa son los dos factores que se tienen en cuenta al medir la diversidad de</w:t>
      </w:r>
      <w:r>
        <w:rPr>
          <w:color w:val="333333"/>
          <w:highlight w:val="white"/>
          <w:lang w:val="es"/>
        </w:rPr>
        <w:t xml:space="preserve"> especies.</w:t>
      </w:r>
    </w:p>
    <w:p w:rsidR="00992808" w:rsidRDefault="00010678">
      <w:pPr>
        <w:spacing w:before="240" w:line="240" w:lineRule="auto"/>
        <w:contextualSpacing w:val="0"/>
      </w:pPr>
      <w:r>
        <w:rPr>
          <w:lang w:val="es"/>
        </w:rPr>
        <w:t>Explicación:</w:t>
      </w:r>
    </w:p>
    <w:p w:rsidR="00E36FE8" w:rsidRDefault="00C715C8" w:rsidP="00E36FE8">
      <w:pPr>
        <w:spacing w:line="240" w:lineRule="auto"/>
        <w:contextualSpacing w:val="0"/>
        <w:rPr>
          <w:color w:val="333333"/>
          <w:highlight w:val="white"/>
        </w:rPr>
      </w:pPr>
      <w:r>
        <w:rPr>
          <w:noProof/>
          <w:lang w:val="es"/>
        </w:rPr>
        <w:drawing>
          <wp:anchor distT="114300" distB="114300" distL="114300" distR="114300" simplePos="0" relativeHeight="251657216" behindDoc="0" locked="0" layoutInCell="1" hidden="0" allowOverlap="1">
            <wp:simplePos x="0" y="0"/>
            <wp:positionH relativeFrom="margin">
              <wp:posOffset>3457575</wp:posOffset>
            </wp:positionH>
            <wp:positionV relativeFrom="paragraph">
              <wp:posOffset>3957</wp:posOffset>
            </wp:positionV>
            <wp:extent cx="3403741" cy="40243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741" cy="402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0678" w:rsidRPr="00E36FE8">
        <w:rPr>
          <w:color w:val="333333"/>
          <w:highlight w:val="white"/>
          <w:lang w:val="es"/>
        </w:rPr>
        <w:t>La riqueza de las especies y la abundancia relativa son los dos factores que se tienen en cuenta al medir la diversidad de especies.</w:t>
      </w:r>
    </w:p>
    <w:p w:rsidR="00E36FE8" w:rsidRPr="00E36FE8" w:rsidRDefault="00010678" w:rsidP="00E36FE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333333"/>
          <w:highlight w:val="white"/>
        </w:rPr>
      </w:pPr>
      <w:r w:rsidRPr="00E36FE8">
        <w:rPr>
          <w:b/>
          <w:color w:val="333333"/>
          <w:highlight w:val="white"/>
          <w:lang w:val="es"/>
        </w:rPr>
        <w:t>La riqueza de especies se refiere al número de especies en un</w:t>
      </w:r>
      <w:r w:rsidRPr="00E36FE8">
        <w:rPr>
          <w:color w:val="333333"/>
          <w:highlight w:val="white"/>
          <w:lang w:val="es"/>
        </w:rPr>
        <w:t>área.</w:t>
      </w:r>
    </w:p>
    <w:p w:rsidR="00E36FE8" w:rsidRPr="00E36FE8" w:rsidRDefault="00010678" w:rsidP="00E36FE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color w:val="333333"/>
          <w:highlight w:val="white"/>
        </w:rPr>
      </w:pPr>
      <w:r w:rsidRPr="00E36FE8">
        <w:rPr>
          <w:b/>
          <w:color w:val="333333"/>
          <w:highlight w:val="white"/>
          <w:lang w:val="es"/>
        </w:rPr>
        <w:t>La abundancia de especies se refiere al número de individuos por</w:t>
      </w:r>
      <w:r w:rsidRPr="00E36FE8">
        <w:rPr>
          <w:color w:val="333333"/>
          <w:highlight w:val="white"/>
          <w:lang w:val="es"/>
        </w:rPr>
        <w:t>especie.</w:t>
      </w:r>
    </w:p>
    <w:p w:rsidR="00992808" w:rsidRPr="00E36FE8" w:rsidRDefault="00010678" w:rsidP="00E36FE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color w:val="333333"/>
          <w:highlight w:val="white"/>
        </w:rPr>
      </w:pPr>
      <w:r w:rsidRPr="00E36FE8">
        <w:rPr>
          <w:b/>
          <w:color w:val="333333"/>
          <w:highlight w:val="white"/>
          <w:lang w:val="es"/>
        </w:rPr>
        <w:t>La abundancia relativa de especies es la común forma en que una especie es relativa a la otra especie en un lugar definido.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  <w:lang w:val="es"/>
        </w:rPr>
        <w:t>Por ejemplo, en la imagen de abajo, podemos ver que estas dos comunidades están compuestas por la misma especie y son idénticas en cuanto a la riqueza de especies. Tienen cuatro especies diferentes de árboles.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  <w:lang w:val="es"/>
        </w:rPr>
        <w:t xml:space="preserve">Sin embargo, difieren en cuanto a la abundancia relativa de especies: </w:t>
      </w:r>
      <w:r>
        <w:rPr>
          <w:b/>
          <w:color w:val="333333"/>
          <w:highlight w:val="white"/>
          <w:lang w:val="es"/>
        </w:rPr>
        <w:t>la Comunidad 2</w:t>
      </w:r>
      <w:r>
        <w:rPr>
          <w:lang w:val="es"/>
        </w:rPr>
        <w:t xml:space="preserve"> se compone</w:t>
      </w:r>
      <w:r>
        <w:rPr>
          <w:color w:val="333333"/>
          <w:highlight w:val="white"/>
          <w:lang w:val="es"/>
        </w:rPr>
        <w:t xml:space="preserve"> principalmente de la especie A. La especie A tiene una alta abundancia de especies relativas en comparación con las especies B, C y D.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  <w:lang w:val="es"/>
        </w:rPr>
        <w:t xml:space="preserve">Si nos fijamos en </w:t>
      </w:r>
      <w:r>
        <w:rPr>
          <w:b/>
          <w:color w:val="333333"/>
          <w:highlight w:val="white"/>
          <w:lang w:val="es"/>
        </w:rPr>
        <w:t>la Comunidad 1,</w:t>
      </w:r>
      <w:r>
        <w:rPr>
          <w:lang w:val="es"/>
        </w:rPr>
        <w:t>cada una</w:t>
      </w:r>
      <w:r>
        <w:rPr>
          <w:color w:val="333333"/>
          <w:highlight w:val="white"/>
          <w:lang w:val="es"/>
        </w:rPr>
        <w:t>de las cuatro especies contribuye al 25% de la población. La abundancia relativa de cada especie se distribuye de manera más uniforme que la Comunidad 2.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b/>
          <w:color w:val="333333"/>
          <w:highlight w:val="white"/>
        </w:rPr>
      </w:pPr>
      <w:r>
        <w:rPr>
          <w:b/>
          <w:color w:val="333333"/>
          <w:highlight w:val="white"/>
          <w:lang w:val="es"/>
        </w:rPr>
        <w:t>Mientras que ambas comunidades tienen la misma riqueza de especies, la Comunidad 1 tendría una mayor diversidad debido a la abundancia relativa de cada especie presente.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  <w:lang w:val="es"/>
        </w:rPr>
        <w:t>Para concluir, también se considera el número de factores de especies en la diversidad de especies, pero también el número de individuos en cada especie. Ambos afectan a la diversidad de especies.</w:t>
      </w:r>
    </w:p>
    <w:p w:rsidR="00992808" w:rsidRPr="00524795" w:rsidRDefault="00010678">
      <w:pPr>
        <w:spacing w:line="240" w:lineRule="auto"/>
        <w:contextualSpacing w:val="0"/>
        <w:rPr>
          <w:b/>
        </w:rPr>
      </w:pPr>
      <w:r>
        <w:t xml:space="preserve"> </w:t>
      </w:r>
      <w:r w:rsidR="00DA332D" w:rsidRPr="00524795">
        <w:rPr>
          <w:b/>
          <w:lang w:val="es"/>
        </w:rPr>
        <w:t>Definir la riqueza de las especies:</w:t>
      </w:r>
      <w:r w:rsidR="00DA332D">
        <w:rPr>
          <w:lang w:val="es"/>
        </w:rPr>
        <w:t xml:space="preserve"> </w:t>
      </w:r>
      <w:r w:rsidR="00DA332D" w:rsidRPr="00524795">
        <w:rPr>
          <w:b/>
          <w:lang w:val="es"/>
        </w:rPr>
        <w:t>________________________________________________________________________________________</w:t>
      </w:r>
    </w:p>
    <w:p w:rsidR="00DA332D" w:rsidRDefault="00DA332D">
      <w:pPr>
        <w:spacing w:line="240" w:lineRule="auto"/>
        <w:contextualSpacing w:val="0"/>
        <w:rPr>
          <w:sz w:val="24"/>
          <w:szCs w:val="24"/>
        </w:rPr>
      </w:pPr>
    </w:p>
    <w:p w:rsidR="00524795" w:rsidRDefault="00DA332D">
      <w:pPr>
        <w:spacing w:line="240" w:lineRule="auto"/>
        <w:contextualSpacing w:val="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Definir Abundancia de Especies: _______________________________________________</w:t>
      </w:r>
    </w:p>
    <w:p w:rsidR="00B96FC9" w:rsidRDefault="00B96FC9">
      <w:pPr>
        <w:spacing w:line="240" w:lineRule="auto"/>
        <w:contextualSpacing w:val="0"/>
        <w:rPr>
          <w:b/>
          <w:sz w:val="24"/>
          <w:szCs w:val="24"/>
        </w:rPr>
      </w:pPr>
      <w:r w:rsidRPr="00B96FC9">
        <w:rPr>
          <w:sz w:val="24"/>
          <w:szCs w:val="24"/>
          <w:lang w:val="es"/>
        </w:rPr>
        <w:t>Definir Abundancia Relativa de Especies: ________________________________________________________________________________</w:t>
      </w:r>
    </w:p>
    <w:p w:rsidR="00C715C8" w:rsidRDefault="00C715C8">
      <w:pPr>
        <w:spacing w:line="240" w:lineRule="auto"/>
        <w:contextualSpacing w:val="0"/>
        <w:rPr>
          <w:b/>
          <w:sz w:val="24"/>
          <w:szCs w:val="24"/>
        </w:rPr>
      </w:pPr>
    </w:p>
    <w:p w:rsidR="00992808" w:rsidRDefault="00010678">
      <w:p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lastRenderedPageBreak/>
        <w:t>Comprobación de comprensión:</w:t>
      </w:r>
    </w:p>
    <w:p w:rsidR="00992808" w:rsidRDefault="00010678">
      <w:pPr>
        <w:spacing w:line="240" w:lineRule="auto"/>
        <w:contextualSpacing w:val="0"/>
      </w:pPr>
      <w:r>
        <w:rPr>
          <w:lang w:val="es"/>
        </w:rPr>
        <w:t>Taylor es un observador de aves. Ella toma datos sobre el número de aves y sus diferentes especies para un refugio de vida silvestre. Su conjunto de datos más reciente incluye:</w:t>
      </w:r>
    </w:p>
    <w:p w:rsidR="00992808" w:rsidRDefault="00010678">
      <w:pPr>
        <w:spacing w:line="240" w:lineRule="auto"/>
        <w:contextualSpacing w:val="0"/>
      </w:pPr>
      <w:r>
        <w:t xml:space="preserve"> </w:t>
      </w:r>
    </w:p>
    <w:p w:rsidR="00992808" w:rsidRDefault="00010678">
      <w:pPr>
        <w:spacing w:line="240" w:lineRule="auto"/>
        <w:contextualSpacing w:val="0"/>
        <w:rPr>
          <w:highlight w:val="white"/>
        </w:rPr>
      </w:pPr>
      <w:r>
        <w:rPr>
          <w:b/>
          <w:highlight w:val="white"/>
          <w:lang w:val="es"/>
        </w:rPr>
        <w:t>Sitio 1</w:t>
      </w:r>
      <w:r>
        <w:rPr>
          <w:highlight w:val="white"/>
          <w:lang w:val="es"/>
        </w:rPr>
        <w:tab/>
        <w:t xml:space="preserve"> Contó 294 aves, pertenecientes a 27 especies.</w:t>
      </w:r>
    </w:p>
    <w:p w:rsidR="00992808" w:rsidRDefault="00010678">
      <w:pPr>
        <w:spacing w:line="240" w:lineRule="auto"/>
        <w:contextualSpacing w:val="0"/>
        <w:rPr>
          <w:highlight w:val="white"/>
        </w:rPr>
      </w:pPr>
      <w:r>
        <w:rPr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highlight w:val="white"/>
        </w:rPr>
      </w:pPr>
      <w:r>
        <w:rPr>
          <w:b/>
          <w:highlight w:val="white"/>
          <w:lang w:val="es"/>
        </w:rPr>
        <w:t>Sitio 2</w:t>
      </w:r>
      <w:r>
        <w:rPr>
          <w:highlight w:val="white"/>
          <w:lang w:val="es"/>
        </w:rPr>
        <w:tab/>
        <w:t xml:space="preserve"> Contó 288 aves pertenecientes a 33 especies.</w:t>
      </w:r>
    </w:p>
    <w:p w:rsidR="00992808" w:rsidRDefault="00010678">
      <w:pPr>
        <w:spacing w:line="240" w:lineRule="auto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</w:pPr>
      <w:r>
        <w:rPr>
          <w:sz w:val="24"/>
          <w:szCs w:val="24"/>
          <w:lang w:val="es"/>
        </w:rPr>
        <w:t xml:space="preserve">1. </w:t>
      </w:r>
      <w:r>
        <w:rPr>
          <w:lang w:val="es"/>
        </w:rPr>
        <w:t>¿Qué sitio tiene más riqueza de aves?</w:t>
      </w:r>
    </w:p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55"/>
      </w:tblGrid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Reclamación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Evidencia</w:t>
            </w:r>
          </w:p>
        </w:tc>
      </w:tr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992808" w:rsidRDefault="00992808">
      <w:pPr>
        <w:spacing w:line="360" w:lineRule="auto"/>
        <w:contextualSpacing w:val="0"/>
        <w:rPr>
          <w:b/>
          <w:highlight w:val="white"/>
        </w:rPr>
      </w:pPr>
    </w:p>
    <w:p w:rsidR="00992808" w:rsidRDefault="00010678">
      <w:pPr>
        <w:spacing w:line="240" w:lineRule="auto"/>
        <w:contextualSpacing w:val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lang w:val="es"/>
        </w:rPr>
        <w:t>Utilice los datos a continuación para responder a las preguntas 2-4</w:t>
      </w:r>
    </w:p>
    <w:tbl>
      <w:tblPr>
        <w:tblStyle w:val="a0"/>
        <w:tblW w:w="97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445"/>
        <w:gridCol w:w="2445"/>
        <w:gridCol w:w="2445"/>
      </w:tblGrid>
      <w:tr w:rsidR="00992808">
        <w:trPr>
          <w:trHeight w:val="460"/>
        </w:trPr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b/>
                <w:highlight w:val="white"/>
                <w:lang w:val="es"/>
              </w:rPr>
              <w:t>Evans Parkway</w:t>
            </w:r>
            <w:r>
              <w:rPr>
                <w:highlight w:val="white"/>
                <w:lang w:val="es"/>
              </w:rPr>
              <w:t xml:space="preserve"> en Montgomery County MD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28 de mayo de 2018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highlight w:val="white"/>
                <w:lang w:val="es"/>
              </w:rPr>
              <w:t xml:space="preserve">Identificadas 19 especies, 6 se enumeran a continuación </w:t>
            </w:r>
            <w:r>
              <w:rPr>
                <w:sz w:val="16"/>
                <w:szCs w:val="16"/>
                <w:highlight w:val="white"/>
                <w:lang w:val="es"/>
              </w:rPr>
              <w:t>(</w:t>
            </w:r>
            <w:hyperlink r:id="rId8">
              <w:r>
                <w:rPr>
                  <w:color w:val="1155CC"/>
                  <w:sz w:val="16"/>
                  <w:szCs w:val="16"/>
                  <w:highlight w:val="white"/>
                  <w:u w:val="single"/>
                  <w:lang w:val="es"/>
                </w:rPr>
                <w:t>https://ebird.org/view/checklist/S46099804</w:t>
              </w:r>
            </w:hyperlink>
            <w:r>
              <w:rPr>
                <w:sz w:val="16"/>
                <w:szCs w:val="16"/>
                <w:highlight w:val="white"/>
                <w:lang w:val="es"/>
              </w:rPr>
              <w:t>)</w:t>
            </w:r>
          </w:p>
        </w:tc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 xml:space="preserve"> </w:t>
            </w:r>
            <w:r>
              <w:rPr>
                <w:b/>
                <w:highlight w:val="white"/>
                <w:lang w:val="es"/>
              </w:rPr>
              <w:t>Aspen Hill</w:t>
            </w:r>
            <w:r>
              <w:rPr>
                <w:highlight w:val="white"/>
                <w:lang w:val="es"/>
              </w:rPr>
              <w:t xml:space="preserve"> en Montgomery County MD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19 de mayo de 2018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Identificadas 49 especies, 6 se enumeran a continuación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  <w:lang w:val="es"/>
              </w:rPr>
              <w:t>(</w:t>
            </w:r>
            <w:hyperlink r:id="rId9">
              <w:r>
                <w:rPr>
                  <w:color w:val="1155CC"/>
                  <w:sz w:val="16"/>
                  <w:szCs w:val="16"/>
                  <w:highlight w:val="white"/>
                  <w:u w:val="single"/>
                  <w:lang w:val="es"/>
                </w:rPr>
                <w:t>https://ebird.org/view/checklist/S45832326</w:t>
              </w:r>
            </w:hyperlink>
            <w:r>
              <w:rPr>
                <w:sz w:val="16"/>
                <w:szCs w:val="16"/>
                <w:highlight w:val="white"/>
                <w:lang w:val="es"/>
              </w:rPr>
              <w:t>)</w:t>
            </w:r>
          </w:p>
        </w:tc>
      </w:tr>
      <w:tr w:rsidR="00992808">
        <w:trPr>
          <w:trHeight w:val="46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  <w:lang w:val="es"/>
              </w:rPr>
              <w:t>Especies de aves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  <w:lang w:val="es"/>
              </w:rPr>
              <w:t>Número de individuos contados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  <w:lang w:val="es"/>
              </w:rPr>
              <w:t>Especies de aves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  <w:lang w:val="es"/>
              </w:rPr>
              <w:t>Número de individuos contados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Doourning Dove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4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Doourning Dove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2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Chimney Swift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Chimney Swift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6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 w:rsidRPr="00E36FE8">
              <w:rPr>
                <w:sz w:val="20"/>
                <w:highlight w:val="white"/>
                <w:lang w:val="es"/>
              </w:rPr>
              <w:t>Pájaro carpintero de vientre rojo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 w:rsidRPr="00E36FE8">
              <w:rPr>
                <w:sz w:val="20"/>
                <w:highlight w:val="white"/>
                <w:lang w:val="es"/>
              </w:rPr>
              <w:t>Pájaro carpintero de vientre rojo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7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Cuervo de pescado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9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Cuervo de pescado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1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American Robin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American Robin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10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Gorrión de la casa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15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Gorrión de la casa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  <w:lang w:val="es"/>
              </w:rPr>
              <w:t>0</w:t>
            </w:r>
          </w:p>
        </w:tc>
      </w:tr>
    </w:tbl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p w:rsidR="00992808" w:rsidRDefault="00010678">
      <w:pPr>
        <w:spacing w:line="240" w:lineRule="auto"/>
        <w:contextualSpacing w:val="0"/>
      </w:pPr>
      <w:r>
        <w:rPr>
          <w:sz w:val="24"/>
          <w:szCs w:val="24"/>
          <w:lang w:val="es"/>
        </w:rPr>
        <w:t xml:space="preserve">2. </w:t>
      </w:r>
      <w:r>
        <w:rPr>
          <w:lang w:val="es"/>
        </w:rPr>
        <w:t>¿Qué especie tiene la mayor abundancia relativa?</w:t>
      </w:r>
    </w:p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55"/>
      </w:tblGrid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Reclamación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Evidencia</w:t>
            </w:r>
          </w:p>
        </w:tc>
      </w:tr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p w:rsidR="00992808" w:rsidRDefault="00010678">
      <w:pPr>
        <w:spacing w:line="240" w:lineRule="auto"/>
        <w:contextualSpacing w:val="0"/>
      </w:pPr>
      <w:r>
        <w:rPr>
          <w:sz w:val="24"/>
          <w:szCs w:val="24"/>
          <w:lang w:val="es"/>
        </w:rPr>
        <w:t xml:space="preserve">3. </w:t>
      </w:r>
      <w:r>
        <w:rPr>
          <w:lang w:val="es"/>
        </w:rPr>
        <w:t>¿Qué lugar tiene más riqueza de especies?</w:t>
      </w:r>
    </w:p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940"/>
      </w:tblGrid>
      <w:tr w:rsidR="00992808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Reclamación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Evidencia</w:t>
            </w:r>
          </w:p>
        </w:tc>
      </w:tr>
      <w:tr w:rsidR="00992808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sectPr w:rsidR="00992808" w:rsidSect="00C715C8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6A" w:rsidRDefault="00010678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:rsidR="00DD306A" w:rsidRDefault="00010678">
      <w:pPr>
        <w:spacing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08" w:rsidRDefault="0099280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6A" w:rsidRDefault="00010678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:rsidR="00DD306A" w:rsidRDefault="00010678">
      <w:pPr>
        <w:spacing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08" w:rsidRDefault="00992808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08" w:rsidRDefault="00992808">
    <w:pPr>
      <w:spacing w:after="220" w:line="240" w:lineRule="auto"/>
      <w:contextualSpacing w:val="0"/>
      <w:jc w:val="center"/>
      <w:rPr>
        <w:b/>
        <w:color w:val="333333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AB5"/>
    <w:multiLevelType w:val="hybridMultilevel"/>
    <w:tmpl w:val="ACE09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600"/>
    <w:multiLevelType w:val="hybridMultilevel"/>
    <w:tmpl w:val="368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08"/>
    <w:rsid w:val="00010678"/>
    <w:rsid w:val="00524795"/>
    <w:rsid w:val="00933B38"/>
    <w:rsid w:val="00992808"/>
    <w:rsid w:val="00B96FC9"/>
    <w:rsid w:val="00C715C8"/>
    <w:rsid w:val="00D6553F"/>
    <w:rsid w:val="00DA332D"/>
    <w:rsid w:val="00DD306A"/>
    <w:rsid w:val="00DD7A49"/>
    <w:rsid w:val="00E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7C80"/>
  <w15:docId w15:val="{9E2C6E96-0D8C-487E-A555-45AACC46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2D"/>
  </w:style>
  <w:style w:type="paragraph" w:styleId="Footer">
    <w:name w:val="footer"/>
    <w:basedOn w:val="Normal"/>
    <w:link w:val="FooterChar"/>
    <w:uiPriority w:val="99"/>
    <w:unhideWhenUsed/>
    <w:rsid w:val="00DA3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2D"/>
  </w:style>
  <w:style w:type="paragraph" w:styleId="ListParagraph">
    <w:name w:val="List Paragraph"/>
    <w:basedOn w:val="Normal"/>
    <w:uiPriority w:val="34"/>
    <w:qFormat/>
    <w:rsid w:val="00E36FE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2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rd.org/view/checklist/S460998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bird.org/view/checklist/S45832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1</cp:revision>
  <dcterms:created xsi:type="dcterms:W3CDTF">2019-09-23T19:43:00Z</dcterms:created>
  <dcterms:modified xsi:type="dcterms:W3CDTF">2019-09-26T11:50:00Z</dcterms:modified>
</cp:coreProperties>
</file>